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48" w:line="219" w:lineRule="auto"/>
        <w:ind w:left="999" w:firstLine="691" w:firstLineChars="200"/>
        <w:rPr>
          <w:rFonts w:ascii="宋体" w:hAnsi="宋体" w:eastAsia="宋体" w:cs="宋体"/>
          <w:sz w:val="34"/>
          <w:szCs w:val="3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"/>
          <w:sz w:val="34"/>
          <w:szCs w:val="34"/>
        </w:rPr>
        <w:t>全国高校教师教学创新大赛评分标准</w:t>
      </w:r>
    </w:p>
    <w:p>
      <w:pPr>
        <w:spacing w:before="224" w:line="219" w:lineRule="auto"/>
        <w:ind w:left="128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3"/>
          <w:sz w:val="25"/>
          <w:szCs w:val="25"/>
        </w:rPr>
        <w:t>一、课堂教学实录视频评分表(40分)</w:t>
      </w:r>
    </w:p>
    <w:p>
      <w:pPr>
        <w:spacing w:line="15" w:lineRule="auto"/>
        <w:rPr>
          <w:rFonts w:ascii="Arial"/>
          <w:sz w:val="2"/>
        </w:rPr>
      </w:pP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7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23" w:type="dxa"/>
            <w:vAlign w:val="top"/>
          </w:tcPr>
          <w:p>
            <w:pPr>
              <w:spacing w:before="178" w:line="218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评价维度</w:t>
            </w:r>
          </w:p>
        </w:tc>
        <w:tc>
          <w:tcPr>
            <w:tcW w:w="7286" w:type="dxa"/>
            <w:vAlign w:val="top"/>
          </w:tcPr>
          <w:p>
            <w:pPr>
              <w:spacing w:before="178" w:line="218" w:lineRule="auto"/>
              <w:ind w:left="3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0"/>
                <w:szCs w:val="20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教学理念</w:t>
            </w:r>
          </w:p>
        </w:tc>
        <w:tc>
          <w:tcPr>
            <w:tcW w:w="7286" w:type="dxa"/>
            <w:vAlign w:val="top"/>
          </w:tcPr>
          <w:p>
            <w:pPr>
              <w:spacing w:before="157" w:line="480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21"/>
                <w:sz w:val="20"/>
                <w:szCs w:val="20"/>
              </w:rPr>
              <w:t>教学理念体现“学生中心”教育理念，体现立德树人思想，符合学科特色与课</w:t>
            </w:r>
          </w:p>
          <w:p>
            <w:pPr>
              <w:spacing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程要求；以“四新”建设为引领，推动教育教学改革、提高人才培养能力。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教学内容</w:t>
            </w:r>
          </w:p>
        </w:tc>
        <w:tc>
          <w:tcPr>
            <w:tcW w:w="7286" w:type="dxa"/>
            <w:vAlign w:val="top"/>
          </w:tcPr>
          <w:p>
            <w:pPr>
              <w:spacing w:before="168" w:line="471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教学内容有深度、广度，体现高阶性、创新性与挑战度；反映学科前沿，渗透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专业思想，使用质量高的教学资源；充分体现“四新”建设的理念和成果。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69" w:line="470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教学内容满足行业与社会需求，教学重、难点处理恰当，关注学生已有知识和</w:t>
            </w:r>
          </w:p>
          <w:p>
            <w:pPr>
              <w:spacing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课程思政</w:t>
            </w:r>
          </w:p>
        </w:tc>
        <w:tc>
          <w:tcPr>
            <w:tcW w:w="7286" w:type="dxa"/>
            <w:vAlign w:val="top"/>
          </w:tcPr>
          <w:p>
            <w:pPr>
              <w:spacing w:before="169" w:line="472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20"/>
                <w:szCs w:val="20"/>
              </w:rPr>
              <w:t>落实立德树人根本任务，将价值塑造、知识传授和能力培养融为一</w:t>
            </w: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体，显性教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育与隐性教育相统一，实现“三全育人”。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70" w:line="481" w:lineRule="exact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结合所授课程特点、思维方法和价值理念，深挖课程思政元素，有机融入课程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教学过程</w:t>
            </w:r>
          </w:p>
        </w:tc>
        <w:tc>
          <w:tcPr>
            <w:tcW w:w="7286" w:type="dxa"/>
            <w:vAlign w:val="top"/>
          </w:tcPr>
          <w:p>
            <w:pPr>
              <w:spacing w:before="183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82" w:line="481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20"/>
                <w:szCs w:val="20"/>
              </w:rPr>
              <w:t>教学目标科学、准确，符合大纲要求、学科特点与学生实际，体现对知识</w:t>
            </w: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、能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94" w:line="460" w:lineRule="exact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教学组织有序，教学过程安排合理；创新教学方法与策略，注重教学</w:t>
            </w: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互动，启</w:t>
            </w:r>
          </w:p>
          <w:p>
            <w:pPr>
              <w:spacing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85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84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教学效果</w:t>
            </w:r>
          </w:p>
        </w:tc>
        <w:tc>
          <w:tcPr>
            <w:tcW w:w="7286" w:type="dxa"/>
            <w:vAlign w:val="top"/>
          </w:tcPr>
          <w:p>
            <w:pPr>
              <w:spacing w:before="186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课堂讲授富有吸引力，课堂气氛融洽，学生思维活跃，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77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86" w:type="dxa"/>
            <w:vAlign w:val="top"/>
          </w:tcPr>
          <w:p>
            <w:pPr>
              <w:spacing w:before="186" w:line="21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形成适合学科特色、学生特点的教学模式，具有较大借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23" w:type="dxa"/>
            <w:vAlign w:val="top"/>
          </w:tcPr>
          <w:p>
            <w:pPr>
              <w:spacing w:before="186" w:line="220" w:lineRule="auto"/>
              <w:ind w:left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视频质量</w:t>
            </w:r>
          </w:p>
        </w:tc>
        <w:tc>
          <w:tcPr>
            <w:tcW w:w="7286" w:type="dxa"/>
            <w:vAlign w:val="top"/>
          </w:tcPr>
          <w:p>
            <w:pPr>
              <w:spacing w:before="188" w:line="219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教学视频清晰、流畅，能客观、真实反映教师和学生的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教学过程常态。</w:t>
            </w:r>
          </w:p>
        </w:tc>
      </w:tr>
    </w:tbl>
    <w:p>
      <w:pPr>
        <w:sectPr>
          <w:footerReference r:id="rId5" w:type="default"/>
          <w:pgSz w:w="11910" w:h="16840"/>
          <w:pgMar w:top="1431" w:right="1705" w:bottom="2075" w:left="1685" w:header="0" w:footer="1926" w:gutter="0"/>
          <w:cols w:space="720" w:num="1"/>
        </w:sectPr>
      </w:pPr>
    </w:p>
    <w:p>
      <w:pPr>
        <w:spacing w:before="82" w:line="218" w:lineRule="auto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z w:val="25"/>
          <w:szCs w:val="25"/>
        </w:rPr>
        <w:t>二、教学创新成果报告评分表(20分)</w:t>
      </w:r>
    </w:p>
    <w:p>
      <w:pPr>
        <w:spacing w:line="56" w:lineRule="auto"/>
        <w:rPr>
          <w:rFonts w:ascii="Arial"/>
          <w:sz w:val="2"/>
        </w:rPr>
      </w:pPr>
    </w:p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6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23" w:type="dxa"/>
            <w:vAlign w:val="top"/>
          </w:tcPr>
          <w:p>
            <w:pPr>
              <w:spacing w:before="128" w:line="218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评价维度</w:t>
            </w:r>
          </w:p>
        </w:tc>
        <w:tc>
          <w:tcPr>
            <w:tcW w:w="6876" w:type="dxa"/>
            <w:vAlign w:val="top"/>
          </w:tcPr>
          <w:p>
            <w:pPr>
              <w:spacing w:before="128" w:line="218" w:lineRule="auto"/>
              <w:ind w:left="30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23" w:type="dxa"/>
            <w:vAlign w:val="top"/>
          </w:tcPr>
          <w:p>
            <w:pPr>
              <w:spacing w:before="166" w:line="451" w:lineRule="exact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19"/>
                <w:sz w:val="20"/>
                <w:szCs w:val="20"/>
              </w:rPr>
              <w:t>有明确的</w:t>
            </w:r>
          </w:p>
          <w:p>
            <w:pPr>
              <w:spacing w:line="220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问题导向</w:t>
            </w:r>
          </w:p>
        </w:tc>
        <w:tc>
          <w:tcPr>
            <w:tcW w:w="6876" w:type="dxa"/>
            <w:vAlign w:val="top"/>
          </w:tcPr>
          <w:p>
            <w:pPr>
              <w:spacing w:before="168" w:line="491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22"/>
                <w:sz w:val="20"/>
                <w:szCs w:val="20"/>
              </w:rPr>
              <w:t>立足于课堂教学真实问题，能体现“以学生发展为中心”</w:t>
            </w:r>
            <w:r>
              <w:rPr>
                <w:rFonts w:ascii="宋体" w:hAnsi="宋体" w:eastAsia="宋体" w:cs="宋体"/>
                <w:spacing w:val="-1"/>
                <w:position w:val="22"/>
                <w:sz w:val="20"/>
                <w:szCs w:val="20"/>
              </w:rPr>
              <w:t>的理念，提出解决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问题的思路与方案。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23" w:type="dxa"/>
            <w:vAlign w:val="top"/>
          </w:tcPr>
          <w:p>
            <w:pPr>
              <w:spacing w:before="168" w:line="470" w:lineRule="exact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20"/>
                <w:sz w:val="20"/>
                <w:szCs w:val="20"/>
              </w:rPr>
              <w:t>有明显的</w:t>
            </w:r>
          </w:p>
          <w:p>
            <w:pPr>
              <w:spacing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创新特色</w:t>
            </w:r>
          </w:p>
        </w:tc>
        <w:tc>
          <w:tcPr>
            <w:tcW w:w="6876" w:type="dxa"/>
            <w:vAlign w:val="top"/>
          </w:tcPr>
          <w:p>
            <w:pPr>
              <w:spacing w:before="170" w:line="479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21"/>
                <w:sz w:val="20"/>
                <w:szCs w:val="20"/>
              </w:rPr>
              <w:t>把“四新”建设要求贯穿到教学过程中，对教学目标、内容、方法、活动、</w:t>
            </w:r>
          </w:p>
          <w:p>
            <w:pPr>
              <w:spacing w:line="21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评价等教学过程各环节分析全面、透彻，能够凸显教学创新点。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623" w:type="dxa"/>
            <w:vAlign w:val="top"/>
          </w:tcPr>
          <w:p>
            <w:pPr>
              <w:spacing w:before="160" w:line="460" w:lineRule="exact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20"/>
                <w:sz w:val="20"/>
                <w:szCs w:val="20"/>
              </w:rPr>
              <w:t>体现课程</w:t>
            </w:r>
          </w:p>
          <w:p>
            <w:pPr>
              <w:spacing w:line="219" w:lineRule="auto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思政特色</w:t>
            </w:r>
          </w:p>
        </w:tc>
        <w:tc>
          <w:tcPr>
            <w:tcW w:w="6876" w:type="dxa"/>
            <w:vAlign w:val="top"/>
          </w:tcPr>
          <w:p>
            <w:pPr>
              <w:spacing w:before="182" w:line="450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9"/>
                <w:sz w:val="20"/>
                <w:szCs w:val="20"/>
              </w:rPr>
              <w:t>概述在课程思政建设方面的特色、亮点和创新点，形成可供借鉴推广的经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623" w:type="dxa"/>
            <w:vAlign w:val="top"/>
          </w:tcPr>
          <w:p>
            <w:pPr>
              <w:spacing w:before="162" w:line="470" w:lineRule="exact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20"/>
                <w:sz w:val="20"/>
                <w:szCs w:val="20"/>
              </w:rPr>
              <w:t>关注技术</w:t>
            </w:r>
          </w:p>
          <w:p>
            <w:pPr>
              <w:spacing w:line="21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应用于教学</w:t>
            </w:r>
          </w:p>
        </w:tc>
        <w:tc>
          <w:tcPr>
            <w:tcW w:w="6876" w:type="dxa"/>
            <w:vAlign w:val="top"/>
          </w:tcPr>
          <w:p>
            <w:pPr>
              <w:spacing w:before="174" w:line="489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20"/>
                <w:szCs w:val="20"/>
              </w:rPr>
              <w:t>能够把握新时代下学生学习特点，充分利用现代信息技术开展课程教学活</w:t>
            </w:r>
          </w:p>
          <w:p>
            <w:pPr>
              <w:spacing w:line="21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623" w:type="dxa"/>
            <w:vAlign w:val="top"/>
          </w:tcPr>
          <w:p>
            <w:pPr>
              <w:spacing w:before="174" w:line="470" w:lineRule="exact"/>
              <w:ind w:left="4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20"/>
                <w:sz w:val="20"/>
                <w:szCs w:val="20"/>
              </w:rPr>
              <w:t>注重创新</w:t>
            </w:r>
          </w:p>
          <w:p>
            <w:pPr>
              <w:spacing w:line="219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成果的辐射</w:t>
            </w:r>
          </w:p>
        </w:tc>
        <w:tc>
          <w:tcPr>
            <w:tcW w:w="6876" w:type="dxa"/>
            <w:vAlign w:val="top"/>
          </w:tcPr>
          <w:p>
            <w:pPr>
              <w:spacing w:before="176" w:line="469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能够对创新实践成效开展基于证据的有效分析与总结</w:t>
            </w: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，形成具有较强辐射</w:t>
            </w:r>
          </w:p>
          <w:p>
            <w:pPr>
              <w:spacing w:line="21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推广价值的教学新方法、新模式。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before="82" w:line="219" w:lineRule="auto"/>
        <w:ind w:left="138"/>
        <w:outlineLvl w:val="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z w:val="25"/>
          <w:szCs w:val="25"/>
        </w:rPr>
        <w:t>三、教学设计创新汇报评分表(40分)</w:t>
      </w:r>
    </w:p>
    <w:p>
      <w:pPr>
        <w:spacing w:line="15" w:lineRule="auto"/>
        <w:rPr>
          <w:rFonts w:ascii="Arial"/>
          <w:sz w:val="2"/>
        </w:rPr>
      </w:pPr>
    </w:p>
    <w:tbl>
      <w:tblPr>
        <w:tblStyle w:val="4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7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63" w:type="dxa"/>
            <w:vAlign w:val="top"/>
          </w:tcPr>
          <w:p>
            <w:pPr>
              <w:spacing w:before="138" w:line="218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评价维度</w:t>
            </w:r>
          </w:p>
        </w:tc>
        <w:tc>
          <w:tcPr>
            <w:tcW w:w="7046" w:type="dxa"/>
            <w:vAlign w:val="top"/>
          </w:tcPr>
          <w:p>
            <w:pPr>
              <w:spacing w:before="138" w:line="218" w:lineRule="auto"/>
              <w:ind w:left="3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46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理念与目标</w:t>
            </w:r>
          </w:p>
        </w:tc>
        <w:tc>
          <w:tcPr>
            <w:tcW w:w="7046" w:type="dxa"/>
            <w:vAlign w:val="top"/>
          </w:tcPr>
          <w:p>
            <w:pPr>
              <w:spacing w:before="168" w:line="431" w:lineRule="auto"/>
              <w:ind w:left="121" w:righ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课程设计体现“以学生发展为中心”的理念，教学目标符合学科特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点和学生实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际；在各自学科领域推进“四新”建设，带动教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学模式创新；体现对知识、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能力与思维等方面的要求。教学目标清楚、具体，易于理解，便于实施，行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6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内容分析</w:t>
            </w:r>
          </w:p>
        </w:tc>
        <w:tc>
          <w:tcPr>
            <w:tcW w:w="7046" w:type="dxa"/>
            <w:vAlign w:val="top"/>
          </w:tcPr>
          <w:p>
            <w:pPr>
              <w:spacing w:before="182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教学内容前后知识点关系、地位、作用描述准确，重点、难点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6" w:type="dxa"/>
            <w:vAlign w:val="top"/>
          </w:tcPr>
          <w:p>
            <w:pPr>
              <w:spacing w:before="182" w:line="453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9"/>
                <w:sz w:val="20"/>
                <w:szCs w:val="20"/>
              </w:rPr>
              <w:t>能够将教学内容与学科研究新进展、实践发展新经验、社会需求新变化相联</w:t>
            </w:r>
          </w:p>
          <w:p>
            <w:pPr>
              <w:spacing w:line="221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63" w:type="dxa"/>
            <w:vAlign w:val="top"/>
          </w:tcPr>
          <w:p>
            <w:pPr>
              <w:spacing w:before="145" w:line="220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学情分析</w:t>
            </w:r>
          </w:p>
        </w:tc>
        <w:tc>
          <w:tcPr>
            <w:tcW w:w="7046" w:type="dxa"/>
            <w:vAlign w:val="top"/>
          </w:tcPr>
          <w:p>
            <w:pPr>
              <w:spacing w:before="184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课程思政</w:t>
            </w:r>
          </w:p>
        </w:tc>
        <w:tc>
          <w:tcPr>
            <w:tcW w:w="7046" w:type="dxa"/>
            <w:vAlign w:val="top"/>
          </w:tcPr>
          <w:p>
            <w:pPr>
              <w:spacing w:before="185" w:line="439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8"/>
                <w:sz w:val="20"/>
                <w:szCs w:val="20"/>
              </w:rPr>
              <w:t>将思想政治教育与专业教育有机融合，引用典型教学案例举例说明，具有示</w:t>
            </w:r>
          </w:p>
          <w:p>
            <w:pPr>
              <w:spacing w:line="21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范作用和推广价值。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63" w:type="dxa"/>
            <w:vAlign w:val="top"/>
          </w:tcPr>
          <w:p>
            <w:pPr>
              <w:spacing w:before="187" w:line="220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过程与方法</w:t>
            </w:r>
          </w:p>
        </w:tc>
        <w:tc>
          <w:tcPr>
            <w:tcW w:w="7046" w:type="dxa"/>
            <w:vAlign w:val="top"/>
          </w:tcPr>
          <w:p>
            <w:pPr>
              <w:spacing w:before="185"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教学活动丰富多样，能体现各等级水平的知识、技能和情感价值目标。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40"/>
          <w:pgMar w:top="1431" w:right="1685" w:bottom="2068" w:left="1705" w:header="0" w:footer="1929" w:gutter="0"/>
          <w:cols w:space="720" w:num="1"/>
        </w:sectPr>
      </w:pPr>
    </w:p>
    <w:p/>
    <w:p/>
    <w:p>
      <w:pPr>
        <w:spacing w:line="190" w:lineRule="exact"/>
      </w:pPr>
    </w:p>
    <w:tbl>
      <w:tblPr>
        <w:tblStyle w:val="4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7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6" w:type="dxa"/>
            <w:vAlign w:val="top"/>
          </w:tcPr>
          <w:p>
            <w:pPr>
              <w:spacing w:before="182" w:line="47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20"/>
                <w:sz w:val="20"/>
                <w:szCs w:val="20"/>
              </w:rPr>
              <w:t>能创造性地使用教材，内容充实精要，适合学生水平；结构合理，过渡自</w:t>
            </w:r>
            <w:r>
              <w:rPr>
                <w:rFonts w:ascii="宋体" w:hAnsi="宋体" w:eastAsia="宋体" w:cs="宋体"/>
                <w:spacing w:val="2"/>
                <w:position w:val="20"/>
                <w:sz w:val="20"/>
                <w:szCs w:val="20"/>
              </w:rPr>
              <w:t>然，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便于操作；理论联系实际，启发学生思考及问题解决。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6" w:type="dxa"/>
            <w:vAlign w:val="top"/>
          </w:tcPr>
          <w:p>
            <w:pPr>
              <w:spacing w:before="178" w:line="47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能根据课程特点，用创新的教学策略、方法、技术解决课堂中存在的各种问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题和困难；教学重点突出，难点把握准确。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6" w:type="dxa"/>
            <w:vAlign w:val="top"/>
          </w:tcPr>
          <w:p>
            <w:pPr>
              <w:spacing w:before="190" w:line="460" w:lineRule="exact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position w:val="20"/>
                <w:sz w:val="19"/>
                <w:szCs w:val="19"/>
              </w:rPr>
              <w:t>合理选择与应用信息技术，创设教学环境，关注师生、生生互动，强调自主、</w:t>
            </w:r>
          </w:p>
          <w:p>
            <w:pPr>
              <w:spacing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73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考评与反馈</w:t>
            </w:r>
          </w:p>
        </w:tc>
        <w:tc>
          <w:tcPr>
            <w:tcW w:w="7046" w:type="dxa"/>
            <w:vAlign w:val="top"/>
          </w:tcPr>
          <w:p>
            <w:pPr>
              <w:spacing w:before="131"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6" w:type="dxa"/>
            <w:vAlign w:val="top"/>
          </w:tcPr>
          <w:p>
            <w:pPr>
              <w:spacing w:before="182" w:line="228" w:lineRule="auto"/>
              <w:ind w:left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7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文档规范</w:t>
            </w:r>
          </w:p>
        </w:tc>
        <w:tc>
          <w:tcPr>
            <w:tcW w:w="7046" w:type="dxa"/>
            <w:vAlign w:val="top"/>
          </w:tcPr>
          <w:p>
            <w:pPr>
              <w:spacing w:before="164" w:line="48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文字、符号、单位和公式符合标准规范；语言简洁、明了，</w:t>
            </w:r>
            <w:r>
              <w:rPr>
                <w:rFonts w:ascii="宋体" w:hAnsi="宋体" w:eastAsia="宋体" w:cs="宋体"/>
                <w:spacing w:val="6"/>
                <w:position w:val="21"/>
                <w:sz w:val="20"/>
                <w:szCs w:val="20"/>
              </w:rPr>
              <w:t>字体、图表运用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设计创新</w:t>
            </w:r>
          </w:p>
        </w:tc>
        <w:tc>
          <w:tcPr>
            <w:tcW w:w="7046" w:type="dxa"/>
            <w:vAlign w:val="top"/>
          </w:tcPr>
          <w:p>
            <w:pPr>
              <w:spacing w:before="185" w:line="45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9"/>
                <w:sz w:val="20"/>
                <w:szCs w:val="20"/>
              </w:rPr>
              <w:t>教学方案的整体设计富有创新性，能体现高校教学理念和要求；教学方法选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择适当，教学过程设计有突出的特色。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685" w:bottom="2088" w:left="1695" w:header="0" w:footer="1949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14" w:line="219" w:lineRule="auto"/>
        <w:ind w:firstLine="1677" w:firstLineChars="500"/>
        <w:jc w:val="both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8"/>
          <w:sz w:val="35"/>
          <w:szCs w:val="35"/>
        </w:rPr>
        <w:t>全国高校教师教学创新大赛评分标准</w:t>
      </w:r>
    </w:p>
    <w:p>
      <w:pPr>
        <w:spacing w:before="135" w:line="220" w:lineRule="auto"/>
        <w:ind w:left="323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(课程思政组)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78" w:line="219" w:lineRule="auto"/>
        <w:ind w:left="128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一、课堂教学实录视频评分表(40分)</w:t>
      </w:r>
    </w:p>
    <w:p>
      <w:pPr>
        <w:spacing w:line="53" w:lineRule="exact"/>
      </w:pPr>
    </w:p>
    <w:tbl>
      <w:tblPr>
        <w:tblStyle w:val="4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4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23" w:type="dxa"/>
            <w:vAlign w:val="top"/>
          </w:tcPr>
          <w:p>
            <w:pPr>
              <w:spacing w:before="228" w:line="21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评价维度</w:t>
            </w:r>
          </w:p>
        </w:tc>
        <w:tc>
          <w:tcPr>
            <w:tcW w:w="7486" w:type="dxa"/>
            <w:vAlign w:val="top"/>
          </w:tcPr>
          <w:p>
            <w:pPr>
              <w:spacing w:before="228" w:line="218" w:lineRule="auto"/>
              <w:ind w:left="3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471" w:lineRule="exact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position w:val="20"/>
                <w:sz w:val="20"/>
                <w:szCs w:val="20"/>
              </w:rPr>
              <w:t>教学理念</w:t>
            </w:r>
          </w:p>
          <w:p>
            <w:pPr>
              <w:spacing w:line="220" w:lineRule="auto"/>
              <w:ind w:left="2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与目标</w:t>
            </w:r>
          </w:p>
        </w:tc>
        <w:tc>
          <w:tcPr>
            <w:tcW w:w="7486" w:type="dxa"/>
            <w:vAlign w:val="top"/>
          </w:tcPr>
          <w:p>
            <w:pPr>
              <w:spacing w:before="154" w:line="464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0"/>
                <w:szCs w:val="20"/>
              </w:rPr>
              <w:t>坚持立德树人，坚持“以学生发展为中心”,将价值塑造、知识传授和能力培养融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6" w:type="dxa"/>
            <w:vAlign w:val="top"/>
          </w:tcPr>
          <w:p>
            <w:pPr>
              <w:spacing w:before="167" w:line="461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教学目标立足本专业本课程的育人特色，在价值塑造、知识传授、能力培养等方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面要求清晰、科学、准确，符合新时代创新型复合型应用型人才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培养需求。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教学内容</w:t>
            </w:r>
          </w:p>
        </w:tc>
        <w:tc>
          <w:tcPr>
            <w:tcW w:w="7486" w:type="dxa"/>
            <w:vAlign w:val="top"/>
          </w:tcPr>
          <w:p>
            <w:pPr>
              <w:spacing w:before="170" w:line="479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1"/>
                <w:sz w:val="20"/>
                <w:szCs w:val="20"/>
              </w:rPr>
              <w:t>坚持思想性和学术性相统一，教学内容及资源优质适用，能够将思政教育与专</w:t>
            </w: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业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6" w:type="dxa"/>
            <w:vAlign w:val="top"/>
          </w:tcPr>
          <w:p>
            <w:pPr>
              <w:spacing w:before="170" w:line="45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9"/>
                <w:sz w:val="20"/>
                <w:szCs w:val="20"/>
              </w:rPr>
              <w:t>坚持正确方向和正面导向，深入挖掘课程自身蕴含的思政资源，并科学有机融入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教学内容体系，不做不恰当的延伸，体现思想性、时代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性和专业特色。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6" w:type="dxa"/>
            <w:vAlign w:val="top"/>
          </w:tcPr>
          <w:p>
            <w:pPr>
              <w:spacing w:before="171" w:line="46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教学内容满足行业与社会需求，关注学生已有知识和经验，关注学科专业发展前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沿，教学重点难点处理恰当，体现高阶性、创新性与挑战度。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教学过程</w:t>
            </w:r>
          </w:p>
        </w:tc>
        <w:tc>
          <w:tcPr>
            <w:tcW w:w="7486" w:type="dxa"/>
            <w:vAlign w:val="top"/>
          </w:tcPr>
          <w:p>
            <w:pPr>
              <w:spacing w:before="171" w:line="491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2"/>
                <w:sz w:val="20"/>
                <w:szCs w:val="20"/>
              </w:rPr>
              <w:t>教学组织有序，注重以学生为中心，体现教师主导、学生主体，能够寓价值观引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6" w:type="dxa"/>
            <w:vAlign w:val="top"/>
          </w:tcPr>
          <w:p>
            <w:pPr>
              <w:spacing w:before="173" w:line="471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教学安排合理，教学方法恰当，能够激发学生学习兴趣，引导学生深入思考，体</w:t>
            </w:r>
          </w:p>
          <w:p>
            <w:pPr>
              <w:spacing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2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6" w:type="dxa"/>
            <w:vAlign w:val="top"/>
          </w:tcPr>
          <w:p>
            <w:pPr>
              <w:spacing w:before="174" w:line="471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1"/>
                <w:sz w:val="20"/>
                <w:szCs w:val="20"/>
              </w:rPr>
              <w:t>信息技术的使用合理有效，实现信息技术与课堂教学的有机融合，有力支持教学</w:t>
            </w:r>
          </w:p>
          <w:p>
            <w:pPr>
              <w:spacing w:line="22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创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6" w:type="dxa"/>
            <w:vAlign w:val="top"/>
          </w:tcPr>
          <w:p>
            <w:pPr>
              <w:spacing w:before="184" w:line="490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22"/>
                <w:sz w:val="20"/>
                <w:szCs w:val="20"/>
              </w:rPr>
              <w:t>教学考核评价内容科学、方式创新，注重对学生素质、知识、能力的全方位评价</w:t>
            </w:r>
          </w:p>
          <w:p>
            <w:pPr>
              <w:spacing w:line="21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12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教学效果</w:t>
            </w:r>
          </w:p>
        </w:tc>
        <w:tc>
          <w:tcPr>
            <w:tcW w:w="7486" w:type="dxa"/>
            <w:vAlign w:val="top"/>
          </w:tcPr>
          <w:p>
            <w:pPr>
              <w:spacing w:before="197" w:line="459" w:lineRule="exact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20"/>
                <w:sz w:val="20"/>
                <w:szCs w:val="20"/>
              </w:rPr>
              <w:t>教学内容、方法及实施过程遵循教学理念，高效达成教学目标，达到如盐化水、</w:t>
            </w:r>
          </w:p>
          <w:p>
            <w:pPr>
              <w:spacing w:line="21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润物无声的效果，有效实现教书、育人相统一。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10" w:h="16840"/>
          <w:pgMar w:top="1431" w:right="1614" w:bottom="2088" w:left="1675" w:header="0" w:footer="1949" w:gutter="0"/>
          <w:cols w:space="720" w:num="1"/>
        </w:sectPr>
      </w:pPr>
    </w:p>
    <w:p/>
    <w:p/>
    <w:p>
      <w:pPr>
        <w:spacing w:line="190" w:lineRule="exact"/>
      </w:pPr>
    </w:p>
    <w:tbl>
      <w:tblPr>
        <w:tblStyle w:val="4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4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6" w:type="dxa"/>
            <w:vAlign w:val="top"/>
          </w:tcPr>
          <w:p>
            <w:pPr>
              <w:spacing w:before="182" w:line="460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课堂讲授富有吸引力，课堂气氛积极热烈，学生深度参与课</w:t>
            </w: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堂，积极性和活跃度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76" w:type="dxa"/>
            <w:vAlign w:val="top"/>
          </w:tcPr>
          <w:p>
            <w:pPr>
              <w:spacing w:before="231"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形成突显专业特色、符合学生特点的教学模式，具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23" w:type="dxa"/>
            <w:vAlign w:val="top"/>
          </w:tcPr>
          <w:p>
            <w:pPr>
              <w:spacing w:before="243" w:line="220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视频质量</w:t>
            </w:r>
          </w:p>
        </w:tc>
        <w:tc>
          <w:tcPr>
            <w:tcW w:w="7476" w:type="dxa"/>
            <w:vAlign w:val="top"/>
          </w:tcPr>
          <w:p>
            <w:pPr>
              <w:spacing w:before="246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教学视频清晰、流畅，能客观、真实反映教师和学生的教学过程常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态</w:t>
            </w:r>
          </w:p>
        </w:tc>
      </w:tr>
    </w:tbl>
    <w:p>
      <w:pPr>
        <w:spacing w:before="309" w:line="218" w:lineRule="auto"/>
        <w:ind w:left="108"/>
        <w:outlineLvl w:val="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z w:val="27"/>
          <w:szCs w:val="27"/>
        </w:rPr>
        <w:t>二、课程思政创新报告评分表(20分)</w:t>
      </w:r>
    </w:p>
    <w:p>
      <w:pPr>
        <w:spacing w:line="31" w:lineRule="exact"/>
      </w:pPr>
    </w:p>
    <w:tbl>
      <w:tblPr>
        <w:tblStyle w:val="4"/>
        <w:tblW w:w="8509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6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13" w:type="dxa"/>
            <w:vAlign w:val="top"/>
          </w:tcPr>
          <w:p>
            <w:pPr>
              <w:spacing w:before="168" w:line="21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评价维度</w:t>
            </w:r>
          </w:p>
        </w:tc>
        <w:tc>
          <w:tcPr>
            <w:tcW w:w="6896" w:type="dxa"/>
            <w:vAlign w:val="top"/>
          </w:tcPr>
          <w:p>
            <w:pPr>
              <w:spacing w:before="168" w:line="218" w:lineRule="auto"/>
              <w:ind w:left="30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61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问题导向</w:t>
            </w:r>
          </w:p>
        </w:tc>
        <w:tc>
          <w:tcPr>
            <w:tcW w:w="6896" w:type="dxa"/>
            <w:vAlign w:val="top"/>
          </w:tcPr>
          <w:p>
            <w:pPr>
              <w:spacing w:before="168" w:line="47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0"/>
                <w:sz w:val="20"/>
                <w:szCs w:val="20"/>
              </w:rPr>
              <w:t>以落实立德树人根本任务为导向，立足于学科专业的育</w:t>
            </w: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人特点和要求，发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61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创新举措</w:t>
            </w:r>
          </w:p>
        </w:tc>
        <w:tc>
          <w:tcPr>
            <w:tcW w:w="6896" w:type="dxa"/>
            <w:vAlign w:val="top"/>
          </w:tcPr>
          <w:p>
            <w:pPr>
              <w:spacing w:before="180" w:line="429" w:lineRule="auto"/>
              <w:ind w:left="131" w:right="6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能够准确把握课程思政的内涵建设要求，聚焦需要解决的课程思政教学过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程的问题，在教学目标、教学设计、教学内容、方法手段、考核评价等方</w:t>
            </w:r>
          </w:p>
          <w:p>
            <w:pPr>
              <w:spacing w:line="21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面提出了具体举措，且针对性、创新性、可操作性强。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1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创新效果</w:t>
            </w:r>
          </w:p>
        </w:tc>
        <w:tc>
          <w:tcPr>
            <w:tcW w:w="6896" w:type="dxa"/>
            <w:vAlign w:val="top"/>
          </w:tcPr>
          <w:p>
            <w:pPr>
              <w:spacing w:before="182" w:line="460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0"/>
                <w:sz w:val="20"/>
                <w:szCs w:val="20"/>
              </w:rPr>
              <w:t>能够切实解决课程思政教学存在的问题，能够有效实</w:t>
            </w: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现寓价值观引导于知</w:t>
            </w:r>
          </w:p>
          <w:p>
            <w:pPr>
              <w:spacing w:line="21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61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成果辐射</w:t>
            </w:r>
          </w:p>
        </w:tc>
        <w:tc>
          <w:tcPr>
            <w:tcW w:w="6896" w:type="dxa"/>
            <w:vAlign w:val="top"/>
          </w:tcPr>
          <w:p>
            <w:pPr>
              <w:spacing w:before="176" w:line="438" w:lineRule="auto"/>
              <w:ind w:left="131" w:right="6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能对课程思政实践成效开展基于案例的有效分析与总结，面向同一类型课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程、同一学科专业、同一类型学校，形成具有较强辐射推广价值的课程思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政教学新方法、新模式。</w:t>
            </w:r>
          </w:p>
        </w:tc>
      </w:tr>
    </w:tbl>
    <w:p>
      <w:pPr>
        <w:spacing w:line="300" w:lineRule="auto"/>
        <w:rPr>
          <w:rFonts w:ascii="Arial"/>
          <w:sz w:val="21"/>
        </w:rPr>
      </w:pPr>
    </w:p>
    <w:p>
      <w:pPr>
        <w:spacing w:before="87" w:line="219" w:lineRule="auto"/>
        <w:ind w:left="118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三、</w:t>
      </w:r>
      <w:r>
        <w:rPr>
          <w:rFonts w:ascii="黑体" w:hAnsi="黑体" w:eastAsia="黑体" w:cs="黑体"/>
          <w:spacing w:val="-7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教学设计创新汇报评分表(40分)</w:t>
      </w:r>
    </w:p>
    <w:tbl>
      <w:tblPr>
        <w:tblStyle w:val="4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69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593" w:type="dxa"/>
            <w:vAlign w:val="top"/>
          </w:tcPr>
          <w:p>
            <w:pPr>
              <w:spacing w:before="138" w:line="21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评价维度</w:t>
            </w:r>
          </w:p>
        </w:tc>
        <w:tc>
          <w:tcPr>
            <w:tcW w:w="6926" w:type="dxa"/>
            <w:vAlign w:val="top"/>
          </w:tcPr>
          <w:p>
            <w:pPr>
              <w:spacing w:before="138" w:line="218" w:lineRule="auto"/>
              <w:ind w:left="30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0"/>
                <w:sz w:val="20"/>
                <w:szCs w:val="20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59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66" w:line="219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教学理念</w:t>
            </w:r>
          </w:p>
        </w:tc>
        <w:tc>
          <w:tcPr>
            <w:tcW w:w="6926" w:type="dxa"/>
            <w:vAlign w:val="top"/>
          </w:tcPr>
          <w:p>
            <w:pPr>
              <w:spacing w:before="246" w:line="493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2"/>
                <w:sz w:val="20"/>
                <w:szCs w:val="20"/>
              </w:rPr>
              <w:t>坚持立德树人，体现“以学生发展为中心”,将价值塑造、知识传授和</w:t>
            </w:r>
            <w:r>
              <w:rPr>
                <w:rFonts w:ascii="宋体" w:hAnsi="宋体" w:eastAsia="宋体" w:cs="宋体"/>
                <w:spacing w:val="5"/>
                <w:position w:val="22"/>
                <w:sz w:val="20"/>
                <w:szCs w:val="20"/>
              </w:rPr>
              <w:t>能力</w:t>
            </w:r>
          </w:p>
          <w:p>
            <w:pPr>
              <w:spacing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5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1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总体设计</w:t>
            </w:r>
          </w:p>
        </w:tc>
        <w:tc>
          <w:tcPr>
            <w:tcW w:w="6926" w:type="dxa"/>
            <w:vAlign w:val="top"/>
          </w:tcPr>
          <w:p>
            <w:pPr>
              <w:spacing w:before="242" w:line="429" w:lineRule="auto"/>
              <w:ind w:left="131" w:right="106" w:hanging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遵循教学理念，围绕思政教育与专业教育紧密融合，从教学目标、教学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容、教学活动、教学方法、教学手段、教材选用、教师配备、教学考核、</w:t>
            </w:r>
          </w:p>
          <w:p>
            <w:pPr>
              <w:spacing w:line="217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评价反馈等进行系统性设计，能够有效落实所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在专业人才培养方案要求，</w:t>
            </w:r>
          </w:p>
          <w:p>
            <w:pPr>
              <w:spacing w:before="254" w:line="21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有效落实立德树人根本任务。</w:t>
            </w:r>
          </w:p>
        </w:tc>
      </w:tr>
    </w:tbl>
    <w:p>
      <w:pPr>
        <w:spacing w:before="122" w:line="184" w:lineRule="auto"/>
        <w:ind w:left="417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16</w:t>
      </w:r>
    </w:p>
    <w:p>
      <w:pPr>
        <w:sectPr>
          <w:footerReference r:id="rId9" w:type="default"/>
          <w:pgSz w:w="11910" w:h="16840"/>
          <w:pgMar w:top="1431" w:right="1604" w:bottom="400" w:left="1695" w:header="0" w:footer="0" w:gutter="0"/>
          <w:cols w:space="720" w:num="1"/>
        </w:sectPr>
      </w:pPr>
    </w:p>
    <w:p/>
    <w:p/>
    <w:p>
      <w:pPr>
        <w:spacing w:line="170" w:lineRule="exact"/>
      </w:pPr>
    </w:p>
    <w:tbl>
      <w:tblPr>
        <w:tblStyle w:val="4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6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160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教学目标</w:t>
            </w:r>
          </w:p>
        </w:tc>
        <w:tc>
          <w:tcPr>
            <w:tcW w:w="6896" w:type="dxa"/>
            <w:vAlign w:val="top"/>
          </w:tcPr>
          <w:p>
            <w:pPr>
              <w:spacing w:before="251" w:line="439" w:lineRule="auto"/>
              <w:ind w:left="121" w:right="14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教学目标符合学校办学定位、学生情况和专业人才培养需求，准确体现对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学生价值塑造、知识传授和能力培养等方面的要求。教学目标清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楚具体，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60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学情分析</w:t>
            </w:r>
          </w:p>
        </w:tc>
        <w:tc>
          <w:tcPr>
            <w:tcW w:w="6896" w:type="dxa"/>
            <w:vAlign w:val="top"/>
          </w:tcPr>
          <w:p>
            <w:pPr>
              <w:spacing w:before="179" w:line="470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20"/>
                <w:sz w:val="20"/>
                <w:szCs w:val="20"/>
              </w:rPr>
              <w:t>学生认知特点和起点水平表述恰当，学习习惯和能力分析合理，思想发展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内容分析</w:t>
            </w:r>
          </w:p>
        </w:tc>
        <w:tc>
          <w:tcPr>
            <w:tcW w:w="6896" w:type="dxa"/>
            <w:vAlign w:val="top"/>
          </w:tcPr>
          <w:p>
            <w:pPr>
              <w:spacing w:before="171" w:line="438" w:lineRule="auto"/>
              <w:ind w:left="121" w:righ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符合学生思想发展和认知特点，体现课程育人理念和目标，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课程知识体系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清晰科学，课程自身蕴含的思政教育资源挖掘深入准确，思政资源和知识</w:t>
            </w:r>
          </w:p>
          <w:p>
            <w:pPr>
              <w:spacing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内容融合紧密恰当。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0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2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过程与方法</w:t>
            </w:r>
          </w:p>
        </w:tc>
        <w:tc>
          <w:tcPr>
            <w:tcW w:w="6896" w:type="dxa"/>
            <w:vAlign w:val="top"/>
          </w:tcPr>
          <w:p>
            <w:pPr>
              <w:spacing w:before="172" w:line="480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教学活动丰富，过渡自然，充分发挥教师主导</w:t>
            </w:r>
            <w:r>
              <w:rPr>
                <w:rFonts w:ascii="宋体" w:hAnsi="宋体" w:eastAsia="宋体" w:cs="宋体"/>
                <w:spacing w:val="6"/>
                <w:position w:val="21"/>
                <w:sz w:val="20"/>
                <w:szCs w:val="20"/>
              </w:rPr>
              <w:t>、学生主体作用，能够帮助</w:t>
            </w:r>
          </w:p>
          <w:p>
            <w:pPr>
              <w:spacing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spacing w:before="172" w:line="480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21"/>
                <w:sz w:val="20"/>
                <w:szCs w:val="20"/>
              </w:rPr>
              <w:t>教学方法灵活恰当，现代信息技术应用科学合理，关注学生兴趣、引导学</w:t>
            </w:r>
          </w:p>
          <w:p>
            <w:pPr>
              <w:spacing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生思考，强调自主、合作、探究的学习。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6" w:type="dxa"/>
            <w:vAlign w:val="top"/>
          </w:tcPr>
          <w:p>
            <w:pPr>
              <w:spacing w:before="152" w:line="511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4"/>
                <w:sz w:val="20"/>
                <w:szCs w:val="20"/>
              </w:rPr>
              <w:t>教材和教学资源选用科学，教学案例典型恰当，注重价值</w:t>
            </w:r>
            <w:r>
              <w:rPr>
                <w:rFonts w:ascii="宋体" w:hAnsi="宋体" w:eastAsia="宋体" w:cs="宋体"/>
                <w:spacing w:val="7"/>
                <w:position w:val="24"/>
                <w:sz w:val="20"/>
                <w:szCs w:val="20"/>
              </w:rPr>
              <w:t>引领，注重理论</w:t>
            </w:r>
          </w:p>
          <w:p>
            <w:pPr>
              <w:spacing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6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2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考评与反馈</w:t>
            </w:r>
          </w:p>
        </w:tc>
        <w:tc>
          <w:tcPr>
            <w:tcW w:w="6896" w:type="dxa"/>
            <w:vAlign w:val="top"/>
          </w:tcPr>
          <w:p>
            <w:pPr>
              <w:spacing w:before="183" w:line="470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20"/>
                <w:szCs w:val="20"/>
              </w:rPr>
              <w:t>教学评价维度多样，方法多元，内容科学，适合学科专业要求和学生特点，</w:t>
            </w:r>
          </w:p>
          <w:p>
            <w:pPr>
              <w:spacing w:line="21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60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0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设计创新</w:t>
            </w:r>
          </w:p>
        </w:tc>
        <w:tc>
          <w:tcPr>
            <w:tcW w:w="6896" w:type="dxa"/>
            <w:vAlign w:val="top"/>
          </w:tcPr>
          <w:p>
            <w:pPr>
              <w:spacing w:before="164" w:line="471" w:lineRule="exact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21"/>
                <w:sz w:val="20"/>
                <w:szCs w:val="20"/>
              </w:rPr>
              <w:t>围绕价值引领、知识传授和能力培养紧密融合进行一体化设计，充分体现</w:t>
            </w:r>
          </w:p>
          <w:p>
            <w:pPr>
              <w:spacing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育人理念和特点，专业特色突出，富有思想性、时代性和科学性、创新性。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60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文档规范</w:t>
            </w:r>
          </w:p>
        </w:tc>
        <w:tc>
          <w:tcPr>
            <w:tcW w:w="6896" w:type="dxa"/>
            <w:vAlign w:val="top"/>
          </w:tcPr>
          <w:p>
            <w:pPr>
              <w:spacing w:before="177" w:line="479" w:lineRule="exact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position w:val="21"/>
                <w:sz w:val="20"/>
                <w:szCs w:val="20"/>
              </w:rPr>
              <w:t>文字、符号、单位和公式符合标准规范</w:t>
            </w:r>
          </w:p>
          <w:p>
            <w:pPr>
              <w:spacing w:line="21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语言简洁、明了，字体、图表运用适当；</w:t>
            </w:r>
          </w:p>
          <w:p>
            <w:pPr>
              <w:spacing w:before="232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03" w:type="dxa"/>
            <w:vAlign w:val="top"/>
          </w:tcPr>
          <w:p>
            <w:pPr>
              <w:spacing w:before="185" w:line="220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现场交流</w:t>
            </w:r>
          </w:p>
        </w:tc>
        <w:tc>
          <w:tcPr>
            <w:tcW w:w="6896" w:type="dxa"/>
            <w:vAlign w:val="top"/>
          </w:tcPr>
          <w:p>
            <w:pPr>
              <w:spacing w:before="138" w:line="21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观点正确，切中要点，条理清晰，重点突出，表达流畅。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0" w:type="default"/>
      <w:pgSz w:w="11910" w:h="16840"/>
      <w:pgMar w:top="1431" w:right="1695" w:bottom="2115" w:left="1705" w:header="0" w:footer="19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8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0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8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5"/>
        <w:sz w:val="15"/>
        <w:szCs w:val="15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E2ZDFmZDU0MTA5Mzg5ZTk2ZTIxNDc1MTRlNzU1MzYifQ=="/>
  </w:docVars>
  <w:rsids>
    <w:rsidRoot w:val="00000000"/>
    <w:rsid w:val="25710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2023-09-15T11:32:00Z</dcterms:created>
  <dc:creator>Kingsoft-PDF</dc:creator>
  <cp:lastModifiedBy>Administrator</cp:lastModifiedBy>
  <dcterms:modified xsi:type="dcterms:W3CDTF">2023-09-15T03:33:49Z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2023-09-15T11:32:18Z</vt:filetime>
  </property>
  <property fmtid="{D5CDD505-2E9C-101B-9397-08002B2CF9AE}" pid="4" name="UsrData">
    <vt:lpwstr>6503d03f55aedd001f9fcc23wl</vt:lpwstr>
  </property>
  <property fmtid="{D5CDD505-2E9C-101B-9397-08002B2CF9AE}" pid="5" name="KSOProductBuildVer">
    <vt:lpwstr>2052-12.1.0.15374</vt:lpwstr>
  </property>
  <property fmtid="{D5CDD505-2E9C-101B-9397-08002B2CF9AE}" pid="6" name="ICV">
    <vt:lpwstr>FF9CE85654C546239B6FF205F0E9A565_12</vt:lpwstr>
  </property>
</Properties>
</file>